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F" w:rsidRDefault="00DE7A9F" w:rsidP="00DE7A9F">
      <w:pPr>
        <w:pStyle w:val="ITB"/>
        <w:spacing w:after="0" w:line="240" w:lineRule="auto"/>
      </w:pPr>
      <w:r>
        <w:t>Invitation for Bids</w:t>
      </w:r>
    </w:p>
    <w:p w:rsidR="00DE7A9F" w:rsidRPr="00C41272" w:rsidRDefault="00DE7A9F" w:rsidP="00DE7A9F">
      <w:pPr>
        <w:widowControl w:val="0"/>
        <w:autoSpaceDE w:val="0"/>
        <w:autoSpaceDN w:val="0"/>
        <w:adjustRightInd w:val="0"/>
        <w:spacing w:before="268" w:after="0" w:line="240" w:lineRule="auto"/>
        <w:jc w:val="center"/>
        <w:rPr>
          <w:rFonts w:ascii="Times New Roman Bold" w:eastAsia="Arial Unicode MS" w:hAnsi="Times New Roman Bold" w:cs="Times New Roman Bold"/>
          <w:color w:val="000000"/>
          <w:w w:val="92"/>
          <w:sz w:val="29"/>
          <w:szCs w:val="55"/>
        </w:rPr>
      </w:pPr>
      <w:r w:rsidRPr="00C41272">
        <w:rPr>
          <w:rFonts w:ascii="Times New Roman Bold" w:eastAsia="Arial Unicode MS" w:hAnsi="Times New Roman Bold" w:cs="Times New Roman Bold"/>
          <w:i/>
          <w:iCs/>
          <w:color w:val="000000"/>
          <w:w w:val="92"/>
          <w:sz w:val="29"/>
          <w:szCs w:val="55"/>
        </w:rPr>
        <w:t>Chief Minister and Council of Ministers</w:t>
      </w: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88" w:after="0" w:line="240" w:lineRule="auto"/>
        <w:jc w:val="center"/>
        <w:rPr>
          <w:rFonts w:ascii="Times New Roman Italic" w:eastAsia="Arial Unicode MS" w:hAnsi="Times New Roman Italic" w:cs="Times New Roman Italic"/>
          <w:color w:val="000000"/>
          <w:spacing w:val="-5"/>
          <w:sz w:val="26"/>
          <w:szCs w:val="24"/>
        </w:rPr>
      </w:pPr>
      <w:r w:rsidRPr="00D94FC2">
        <w:rPr>
          <w:rFonts w:ascii="Times New Roman Italic" w:eastAsia="Arial Unicode MS" w:hAnsi="Times New Roman Italic" w:cs="Times New Roman Italic"/>
          <w:color w:val="000000"/>
          <w:spacing w:val="-5"/>
          <w:sz w:val="26"/>
          <w:szCs w:val="24"/>
        </w:rPr>
        <w:t xml:space="preserve">Invitation for Bids for the </w:t>
      </w:r>
      <w:r w:rsidRPr="00D94FC2"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4"/>
        </w:rPr>
        <w:t>contruction of Truss House</w:t>
      </w:r>
    </w:p>
    <w:p w:rsidR="00DE7A9F" w:rsidRDefault="00DE7A9F" w:rsidP="00DE7A9F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jc w:val="center"/>
        <w:rPr>
          <w:rFonts w:ascii="Times New Roman" w:eastAsia="Arial Unicode MS" w:hAnsi="Times New Roman" w:cs="Times New Roman"/>
          <w:color w:val="000000"/>
          <w:spacing w:val="-5"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Contract Identification No: 04/075-076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br/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ab/>
      </w:r>
      <w:r w:rsidRPr="00D94FC2">
        <w:rPr>
          <w:rFonts w:ascii="Times New Roman" w:eastAsia="Arial Unicode MS" w:hAnsi="Times New Roman" w:cs="Times New Roman"/>
          <w:color w:val="000000"/>
          <w:spacing w:val="-5"/>
          <w:sz w:val="24"/>
          <w:szCs w:val="22"/>
        </w:rPr>
        <w:t>Date of publication: 2075/09/24</w:t>
      </w: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jc w:val="center"/>
        <w:rPr>
          <w:rFonts w:ascii="Times New Roman" w:eastAsia="Arial Unicode MS" w:hAnsi="Times New Roman" w:cs="Times New Roman"/>
          <w:color w:val="000000"/>
          <w:spacing w:val="-5"/>
          <w:sz w:val="24"/>
          <w:szCs w:val="22"/>
        </w:rPr>
      </w:pPr>
    </w:p>
    <w:p w:rsidR="00DE7A9F" w:rsidRDefault="00DE7A9F" w:rsidP="00DE7A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b/>
          <w:i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1.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ab/>
      </w:r>
      <w:r w:rsidRPr="00D94FC2">
        <w:rPr>
          <w:rFonts w:ascii="Times New Roman Bold" w:eastAsia="Arial Unicode MS" w:hAnsi="Times New Roman Bold" w:cs="Times New Roman Bold"/>
          <w:i/>
          <w:iCs/>
          <w:color w:val="000000"/>
          <w:w w:val="92"/>
          <w:sz w:val="27"/>
          <w:szCs w:val="55"/>
        </w:rPr>
        <w:t xml:space="preserve">Chief Minister and Council of Ministers </w:t>
      </w:r>
      <w:r w:rsidRPr="00D94FC2">
        <w:rPr>
          <w:rFonts w:ascii="Times New Roman" w:eastAsia="Arial Unicode MS" w:hAnsi="Times New Roman" w:cs="Times New Roman"/>
          <w:color w:val="000000"/>
          <w:sz w:val="24"/>
          <w:szCs w:val="22"/>
        </w:rPr>
        <w:t xml:space="preserve">invites sealed bids from </w:t>
      </w:r>
      <w:r w:rsidRPr="00D94FC2">
        <w:rPr>
          <w:rFonts w:ascii="Times New Roman" w:eastAsia="Arial Unicode MS" w:hAnsi="Times New Roman" w:cs="Times New Roman"/>
          <w:color w:val="000000"/>
          <w:spacing w:val="-4"/>
          <w:sz w:val="24"/>
          <w:szCs w:val="22"/>
        </w:rPr>
        <w:t xml:space="preserve">Nepalese </w:t>
      </w:r>
      <w:r w:rsidRPr="00D94FC2">
        <w:rPr>
          <w:rFonts w:ascii="Times New Roman" w:eastAsia="Arial Unicode MS" w:hAnsi="Times New Roman" w:cs="Times New Roman"/>
          <w:color w:val="000000"/>
          <w:sz w:val="24"/>
          <w:szCs w:val="22"/>
        </w:rPr>
        <w:t xml:space="preserve">eligible bidders for the construction of </w:t>
      </w:r>
      <w:r w:rsidRPr="00D94FC2"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4"/>
        </w:rPr>
        <w:t xml:space="preserve">Truss House 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 xml:space="preserve">under National Competitive Bidding procedures. The estimated amount for the works is </w:t>
      </w:r>
      <w:r w:rsidRPr="00D94FC2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2"/>
        </w:rPr>
        <w:t>Rs</w:t>
      </w:r>
      <w:r w:rsidRPr="00D94FC2">
        <w:rPr>
          <w:rFonts w:cs="Calibri"/>
          <w:b/>
          <w:bCs/>
          <w:sz w:val="24"/>
          <w:szCs w:val="22"/>
        </w:rPr>
        <w:t>. 32,51,133.95</w:t>
      </w:r>
      <w:r w:rsidRPr="00D94FC2">
        <w:rPr>
          <w:rFonts w:cs="Calibri"/>
          <w:sz w:val="24"/>
          <w:szCs w:val="22"/>
        </w:rPr>
        <w:t xml:space="preserve"> [</w:t>
      </w:r>
      <w:r w:rsidRPr="00D94FC2">
        <w:rPr>
          <w:rFonts w:ascii="Arial" w:hAnsi="Arial" w:cs="Arial"/>
          <w:b/>
          <w:i/>
        </w:rPr>
        <w:t>inclusive</w:t>
      </w:r>
      <w:r w:rsidRPr="00D94FC2">
        <w:rPr>
          <w:rFonts w:cs="Calibri"/>
          <w:b/>
          <w:i/>
          <w:sz w:val="24"/>
          <w:szCs w:val="22"/>
        </w:rPr>
        <w:t xml:space="preserve"> VAT].</w:t>
      </w:r>
    </w:p>
    <w:p w:rsidR="00DE7A9F" w:rsidRPr="00D94FC2" w:rsidRDefault="00DE7A9F" w:rsidP="00DE7A9F">
      <w:pPr>
        <w:widowControl w:val="0"/>
        <w:tabs>
          <w:tab w:val="left" w:pos="6587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pacing w:val="-2"/>
          <w:sz w:val="24"/>
          <w:szCs w:val="22"/>
        </w:rPr>
      </w:pPr>
      <w:r>
        <w:rPr>
          <w:rFonts w:ascii="Times New Roman" w:eastAsia="Arial Unicode MS" w:hAnsi="Times New Roman" w:cs="Times New Roman"/>
          <w:spacing w:val="-2"/>
          <w:sz w:val="24"/>
          <w:szCs w:val="22"/>
        </w:rPr>
        <w:tab/>
      </w:r>
      <w:r>
        <w:rPr>
          <w:rFonts w:ascii="Times New Roman" w:eastAsia="Arial Unicode MS" w:hAnsi="Times New Roman" w:cs="Times New Roman"/>
          <w:spacing w:val="-2"/>
          <w:sz w:val="24"/>
          <w:szCs w:val="22"/>
        </w:rPr>
        <w:tab/>
      </w: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54" w:after="0" w:line="253" w:lineRule="exact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2.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ab/>
      </w:r>
      <w:r w:rsidRPr="00D94FC2">
        <w:rPr>
          <w:rFonts w:ascii="Times New Roman" w:eastAsia="Arial Unicode MS" w:hAnsi="Times New Roman" w:cs="Times New Roman"/>
          <w:color w:val="000000"/>
          <w:spacing w:val="-4"/>
          <w:sz w:val="24"/>
          <w:szCs w:val="22"/>
        </w:rPr>
        <w:t xml:space="preserve">Eligible Bidders may obtain further information and inspect the Bidding Documents at the office </w:t>
      </w:r>
    </w:p>
    <w:p w:rsidR="00DE7A9F" w:rsidRDefault="00DE7A9F" w:rsidP="00DE7A9F">
      <w:pPr>
        <w:widowControl w:val="0"/>
        <w:autoSpaceDE w:val="0"/>
        <w:autoSpaceDN w:val="0"/>
        <w:adjustRightInd w:val="0"/>
        <w:spacing w:before="5" w:after="0" w:line="280" w:lineRule="exact"/>
        <w:ind w:left="720" w:right="20"/>
        <w:jc w:val="both"/>
        <w:rPr>
          <w:rFonts w:ascii="Times New Roman" w:eastAsia="Arial Unicode MS" w:hAnsi="Times New Roman" w:cs="Times New Roman"/>
          <w:bCs/>
          <w:iCs/>
          <w:spacing w:val="-4"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>of</w:t>
      </w:r>
      <w:r w:rsidRPr="00D94FC2">
        <w:rPr>
          <w:rFonts w:ascii="Times New Roman Bold Italic" w:eastAsia="Arial Unicode MS" w:hAnsi="Times New Roman Bold Italic" w:cs="Times New Roman Bold Italic"/>
          <w:color w:val="000000"/>
          <w:spacing w:val="-3"/>
          <w:sz w:val="24"/>
          <w:szCs w:val="22"/>
        </w:rPr>
        <w:t xml:space="preserve"> </w:t>
      </w:r>
      <w:r w:rsidRPr="00D94FC2">
        <w:rPr>
          <w:rFonts w:ascii="Times New Roman Bold" w:eastAsia="Arial Unicode MS" w:hAnsi="Times New Roman Bold" w:cs="Times New Roman Bold"/>
          <w:i/>
          <w:iCs/>
          <w:color w:val="000000"/>
          <w:w w:val="92"/>
          <w:sz w:val="27"/>
          <w:szCs w:val="55"/>
        </w:rPr>
        <w:t xml:space="preserve">Chief Minister and Council of Ministers, Birendranagar, Surkhet, Ph: +977-83-520187 </w:t>
      </w:r>
      <w:r w:rsidRPr="00D94FC2">
        <w:rPr>
          <w:rFonts w:ascii="Times New Roman Bold Italic" w:eastAsia="Arial Unicode MS" w:hAnsi="Times New Roman Bold Italic" w:cs="Times New Roman Bold Italic"/>
          <w:color w:val="000000"/>
          <w:spacing w:val="-3"/>
          <w:sz w:val="24"/>
          <w:szCs w:val="22"/>
        </w:rPr>
        <w:t xml:space="preserve">and facsimile numbers: 083-521085 and email address:  </w:t>
      </w:r>
      <w:hyperlink r:id="rId4" w:history="1">
        <w:r w:rsidRPr="00D94FC2">
          <w:rPr>
            <w:rStyle w:val="Hyperlink"/>
            <w:rFonts w:ascii="Times New Roman Bold Italic" w:eastAsia="Arial Unicode MS" w:hAnsi="Times New Roman Bold Italic" w:cs="Times New Roman Bold Italic"/>
            <w:spacing w:val="-3"/>
            <w:sz w:val="24"/>
            <w:szCs w:val="22"/>
          </w:rPr>
          <w:t>ocmcmkarnali@gmail.com</w:t>
        </w:r>
      </w:hyperlink>
      <w:r w:rsidRPr="00D94FC2">
        <w:rPr>
          <w:rFonts w:ascii="Times New Roman" w:eastAsia="Arial Unicode MS" w:hAnsi="Times New Roman" w:cs="Times New Roman"/>
          <w:bCs/>
          <w:iCs/>
          <w:spacing w:val="-4"/>
          <w:sz w:val="24"/>
          <w:szCs w:val="22"/>
        </w:rPr>
        <w:t>.</w:t>
      </w: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5" w:after="0" w:line="280" w:lineRule="exact"/>
        <w:ind w:left="720" w:right="20"/>
        <w:jc w:val="both"/>
        <w:rPr>
          <w:rFonts w:ascii="Times New Roman" w:eastAsia="Arial Unicode MS" w:hAnsi="Times New Roman" w:cs="Times New Roman"/>
          <w:spacing w:val="-4"/>
          <w:sz w:val="24"/>
          <w:szCs w:val="22"/>
        </w:rPr>
      </w:pP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50" w:after="0" w:line="253" w:lineRule="exact"/>
        <w:ind w:left="720" w:hanging="720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3.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ab/>
        <w:t xml:space="preserve">A complete set of Bidding Documents may be purchased from the office </w:t>
      </w:r>
      <w:r w:rsidRPr="00D94FC2">
        <w:rPr>
          <w:rFonts w:ascii="Times New Roman Bold" w:eastAsia="Arial Unicode MS" w:hAnsi="Times New Roman Bold" w:cs="Times New Roman Bold"/>
          <w:i/>
          <w:iCs/>
          <w:color w:val="000000"/>
          <w:w w:val="92"/>
          <w:sz w:val="27"/>
          <w:szCs w:val="55"/>
        </w:rPr>
        <w:t>Chief Minister and Council of Ministers, Birendranagar, Surkhet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 by eligible Bidders on the submission 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 xml:space="preserve">of a written application, along with the copy of company/firm registration certificate, and upon payment of a non-refundable fee of </w:t>
      </w:r>
      <w:r w:rsidRPr="00D94FC2">
        <w:rPr>
          <w:rFonts w:ascii="Times New Roman Bold Italic" w:eastAsia="Arial Unicode MS" w:hAnsi="Times New Roman Bold Italic" w:cs="Times New Roman Bold Italic"/>
          <w:color w:val="000000"/>
          <w:spacing w:val="-2"/>
          <w:sz w:val="24"/>
          <w:szCs w:val="22"/>
        </w:rPr>
        <w:t xml:space="preserve">Rs.3000/- [Three Thousands only] </w:t>
      </w:r>
      <w:r w:rsidRPr="00D94FC2">
        <w:rPr>
          <w:rFonts w:ascii="Times New Roman" w:eastAsia="Arial Unicode MS" w:hAnsi="Times New Roman" w:cs="Times New Roman"/>
          <w:spacing w:val="-2"/>
          <w:sz w:val="24"/>
          <w:szCs w:val="22"/>
        </w:rPr>
        <w:t xml:space="preserve"> till Date </w:t>
      </w:r>
      <w:r w:rsidRPr="00D94FC2">
        <w:rPr>
          <w:rFonts w:ascii="Times New Roman" w:eastAsia="Arial Unicode MS" w:hAnsi="Times New Roman" w:cs="Times New Roman"/>
          <w:b/>
          <w:bCs/>
          <w:i/>
          <w:iCs/>
          <w:spacing w:val="-2"/>
          <w:sz w:val="24"/>
          <w:szCs w:val="22"/>
        </w:rPr>
        <w:t xml:space="preserve">2075/10/23 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>during office hours.</w:t>
      </w: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50" w:after="0" w:line="253" w:lineRule="exact"/>
        <w:ind w:left="720" w:hanging="720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2"/>
        </w:rPr>
      </w:pPr>
    </w:p>
    <w:p w:rsidR="00DE7A9F" w:rsidRDefault="00DE7A9F" w:rsidP="00DE7A9F">
      <w:pPr>
        <w:widowControl w:val="0"/>
        <w:autoSpaceDE w:val="0"/>
        <w:autoSpaceDN w:val="0"/>
        <w:adjustRightInd w:val="0"/>
        <w:spacing w:before="52" w:after="120" w:line="253" w:lineRule="exact"/>
        <w:ind w:left="720" w:hanging="720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>4.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ab/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 xml:space="preserve">Sealed </w:t>
      </w:r>
      <w:r w:rsidRPr="00D94FC2">
        <w:rPr>
          <w:rFonts w:ascii="Times New Roman" w:eastAsia="Arial Unicode MS" w:hAnsi="Times New Roman" w:cs="Times New Roman"/>
          <w:spacing w:val="-2"/>
          <w:sz w:val="24"/>
          <w:szCs w:val="22"/>
        </w:rPr>
        <w:t xml:space="preserve">bids 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 xml:space="preserve">must be submitted to </w:t>
      </w:r>
      <w:r w:rsidRPr="00D94FC2">
        <w:rPr>
          <w:rFonts w:ascii="Times New Roman Bold" w:eastAsia="Arial Unicode MS" w:hAnsi="Times New Roman Bold" w:cs="Times New Roman Bold"/>
          <w:i/>
          <w:iCs/>
          <w:color w:val="000000"/>
          <w:w w:val="92"/>
          <w:sz w:val="23"/>
          <w:szCs w:val="55"/>
        </w:rPr>
        <w:t>the office of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 xml:space="preserve"> </w:t>
      </w:r>
      <w:r w:rsidRPr="00D94FC2">
        <w:rPr>
          <w:rFonts w:ascii="Times New Roman Bold" w:eastAsia="Arial Unicode MS" w:hAnsi="Times New Roman Bold" w:cs="Times New Roman Bold"/>
          <w:i/>
          <w:iCs/>
          <w:color w:val="000000"/>
          <w:w w:val="92"/>
          <w:sz w:val="23"/>
          <w:szCs w:val="55"/>
        </w:rPr>
        <w:t>Chief Minister and Council of Ministers, Birendranagar, Surkhet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0"/>
          <w:szCs w:val="22"/>
        </w:rPr>
        <w:t xml:space="preserve"> </w:t>
      </w:r>
      <w:r w:rsidRPr="00D94FC2">
        <w:rPr>
          <w:rFonts w:ascii="Times New Roman" w:eastAsia="Arial Unicode MS" w:hAnsi="Times New Roman" w:cs="Times New Roman"/>
          <w:spacing w:val="-2"/>
          <w:sz w:val="24"/>
          <w:szCs w:val="22"/>
        </w:rPr>
        <w:t>by hand</w:t>
      </w:r>
      <w:hyperlink r:id="rId5" w:history="1">
        <w:r w:rsidRPr="00D94FC2">
          <w:rPr>
            <w:sz w:val="24"/>
          </w:rPr>
          <w:t xml:space="preserve"> before Time: afternoon12:00</w:t>
        </w:r>
      </w:hyperlink>
      <w:r w:rsidRPr="00D94FC2">
        <w:rPr>
          <w:rFonts w:ascii="Times New Roman" w:eastAsia="Arial Unicode MS" w:hAnsi="Times New Roman" w:cs="Times New Roman"/>
          <w:spacing w:val="-2"/>
          <w:sz w:val="24"/>
          <w:szCs w:val="22"/>
        </w:rPr>
        <w:t xml:space="preserve"> o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 xml:space="preserve">n  </w:t>
      </w:r>
      <w:r w:rsidRPr="00D94FC2">
        <w:rPr>
          <w:rFonts w:ascii="Times New Roman" w:eastAsia="Arial Unicode MS" w:hAnsi="Times New Roman" w:cs="Times New Roman"/>
          <w:spacing w:val="-2"/>
          <w:sz w:val="24"/>
          <w:szCs w:val="22"/>
        </w:rPr>
        <w:t xml:space="preserve">Date </w:t>
      </w:r>
      <w:r w:rsidRPr="00D94FC2">
        <w:rPr>
          <w:rFonts w:ascii="Times New Roman" w:eastAsia="Arial Unicode MS" w:hAnsi="Times New Roman" w:cs="Times New Roman"/>
          <w:b/>
          <w:bCs/>
          <w:i/>
          <w:iCs/>
          <w:spacing w:val="-2"/>
          <w:sz w:val="24"/>
          <w:szCs w:val="22"/>
        </w:rPr>
        <w:t>2075/10/24</w:t>
      </w:r>
      <w:r w:rsidRPr="00D94FC2">
        <w:rPr>
          <w:rFonts w:ascii="Times New Roman" w:eastAsia="Arial Unicode MS" w:hAnsi="Times New Roman" w:cs="Times New Roman"/>
          <w:color w:val="000000"/>
          <w:spacing w:val="-5"/>
          <w:sz w:val="24"/>
          <w:szCs w:val="22"/>
        </w:rPr>
        <w:t xml:space="preserve">. Bids received after this deadline will be rejected. </w:t>
      </w: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52" w:after="120" w:line="253" w:lineRule="exact"/>
        <w:ind w:left="720" w:hanging="720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</w:pPr>
    </w:p>
    <w:p w:rsidR="00DE7A9F" w:rsidRDefault="00DE7A9F" w:rsidP="00DE7A9F">
      <w:pPr>
        <w:widowControl w:val="0"/>
        <w:autoSpaceDE w:val="0"/>
        <w:autoSpaceDN w:val="0"/>
        <w:adjustRightInd w:val="0"/>
        <w:spacing w:before="54" w:after="0" w:line="253" w:lineRule="exact"/>
        <w:ind w:left="720" w:hanging="7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5.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ab/>
      </w:r>
      <w:r w:rsidRPr="00D94FC2">
        <w:rPr>
          <w:rFonts w:ascii="Times New Roman" w:eastAsia="Arial Unicode MS" w:hAnsi="Times New Roman" w:cs="Times New Roman"/>
          <w:spacing w:val="-3"/>
          <w:sz w:val="24"/>
          <w:szCs w:val="22"/>
        </w:rPr>
        <w:t xml:space="preserve">The bids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will be opened in the presence of Bidders' representatives who choose to attend at </w:t>
      </w:r>
      <w:hyperlink r:id="rId6" w:history="1">
        <w:r w:rsidRPr="00D94FC2">
          <w:rPr>
            <w:rFonts w:ascii="Times New Roman Bold Italic" w:hAnsi="Times New Roman Bold Italic" w:cs="Times New Roman Bold Italic"/>
            <w:color w:val="000000"/>
            <w:spacing w:val="-3"/>
            <w:sz w:val="24"/>
          </w:rPr>
          <w:t>Time: 14:00</w:t>
        </w:r>
      </w:hyperlink>
      <w:r w:rsidRPr="00D94FC2">
        <w:rPr>
          <w:rFonts w:ascii="Times New Roman Bold Italic" w:eastAsia="Arial Unicode MS" w:hAnsi="Times New Roman Bold Italic" w:cs="Times New Roman Bold Italic"/>
          <w:color w:val="000000"/>
          <w:spacing w:val="-3"/>
          <w:sz w:val="24"/>
          <w:szCs w:val="22"/>
        </w:rPr>
        <w:t xml:space="preserve"> </w:t>
      </w:r>
      <w:r w:rsidRPr="00D94FC2">
        <w:rPr>
          <w:rFonts w:ascii="Times New Roman" w:eastAsia="Arial Unicode MS" w:hAnsi="Times New Roman" w:cs="Times New Roman"/>
          <w:color w:val="000000"/>
          <w:spacing w:val="-2"/>
          <w:sz w:val="24"/>
          <w:szCs w:val="22"/>
        </w:rPr>
        <w:t xml:space="preserve">on  </w:t>
      </w:r>
      <w:r w:rsidRPr="00D94FC2">
        <w:rPr>
          <w:rFonts w:ascii="Times New Roman" w:eastAsia="Arial Unicode MS" w:hAnsi="Times New Roman" w:cs="Times New Roman"/>
          <w:spacing w:val="-2"/>
          <w:sz w:val="24"/>
          <w:szCs w:val="22"/>
        </w:rPr>
        <w:t xml:space="preserve">Date </w:t>
      </w:r>
      <w:r w:rsidRPr="00D94FC2">
        <w:rPr>
          <w:rFonts w:ascii="Times New Roman" w:eastAsia="Arial Unicode MS" w:hAnsi="Times New Roman" w:cs="Times New Roman"/>
          <w:b/>
          <w:bCs/>
          <w:i/>
          <w:iCs/>
          <w:spacing w:val="-2"/>
          <w:sz w:val="24"/>
          <w:szCs w:val="22"/>
        </w:rPr>
        <w:t>2075/10/24</w:t>
      </w:r>
      <w:r w:rsidRPr="00D94FC2">
        <w:rPr>
          <w:rFonts w:ascii="Times New Roman Bold Italic" w:eastAsia="Arial Unicode MS" w:hAnsi="Times New Roman Bold Italic" w:cs="Times New Roman Bold Italic"/>
          <w:color w:val="000000"/>
          <w:spacing w:val="-3"/>
          <w:sz w:val="24"/>
          <w:szCs w:val="22"/>
        </w:rPr>
        <w:t xml:space="preserve">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at the office of </w:t>
      </w:r>
      <w:r w:rsidRPr="00D94FC2">
        <w:rPr>
          <w:rFonts w:ascii="Times New Roman Bold" w:eastAsia="Arial Unicode MS" w:hAnsi="Times New Roman Bold" w:cs="Times New Roman Bold"/>
          <w:i/>
          <w:iCs/>
          <w:color w:val="000000"/>
          <w:w w:val="92"/>
          <w:sz w:val="23"/>
          <w:szCs w:val="55"/>
        </w:rPr>
        <w:t>Chief Minister and Council of Ministers, Birendranagar, Surkhet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. Bids must be valid for a period of </w:t>
      </w:r>
      <w:r w:rsidRPr="00D94FC2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sz w:val="24"/>
          <w:szCs w:val="22"/>
        </w:rPr>
        <w:t>90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 </w:t>
      </w:r>
      <w:r w:rsidRPr="00D94FC2">
        <w:rPr>
          <w:rFonts w:ascii="Times New Roman Bold Italic" w:eastAsia="Arial Unicode MS" w:hAnsi="Times New Roman Bold Italic" w:cs="Times New Roman Bold Italic"/>
          <w:color w:val="000000"/>
          <w:spacing w:val="-3"/>
          <w:sz w:val="24"/>
          <w:szCs w:val="22"/>
        </w:rPr>
        <w:t>[Ninety]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 </w:t>
      </w:r>
      <w:r w:rsidRPr="00D94FC2">
        <w:rPr>
          <w:rFonts w:ascii="Times New Roman Bold Italic" w:eastAsia="Arial Unicode MS" w:hAnsi="Times New Roman Bold Italic" w:cs="Times New Roman Bold Italic"/>
          <w:color w:val="000000"/>
          <w:spacing w:val="-3"/>
          <w:sz w:val="24"/>
          <w:szCs w:val="22"/>
        </w:rPr>
        <w:t>days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 after bid opening and must be accompanied by a bid security</w:t>
      </w:r>
      <w:r w:rsidRPr="00D94FC2">
        <w:rPr>
          <w:rFonts w:ascii="Times New Roman" w:eastAsia="Arial Unicode MS" w:hAnsi="Times New Roman" w:cs="Times New Roman"/>
          <w:bCs/>
          <w:iCs/>
          <w:spacing w:val="-3"/>
          <w:sz w:val="24"/>
          <w:szCs w:val="22"/>
        </w:rPr>
        <w:t xml:space="preserve">,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amounting to a minimum </w:t>
      </w:r>
      <w:r w:rsidRPr="00D94FC2">
        <w:rPr>
          <w:rFonts w:ascii="Times New Roman" w:eastAsia="Arial Unicode MS" w:hAnsi="Times New Roman" w:cs="Times New Roman"/>
          <w:color w:val="000000"/>
          <w:sz w:val="24"/>
          <w:szCs w:val="22"/>
        </w:rPr>
        <w:t xml:space="preserve">of </w:t>
      </w:r>
      <w:r w:rsidRPr="00D94FC2">
        <w:rPr>
          <w:rFonts w:ascii="Times New Roman" w:eastAsia="Arial Unicode MS" w:hAnsi="Times New Roman" w:cs="Times New Roman"/>
          <w:b/>
          <w:bCs/>
          <w:i/>
          <w:iCs/>
          <w:color w:val="000000"/>
          <w:szCs w:val="22"/>
          <w:u w:val="single"/>
        </w:rPr>
        <w:t>Rs.80,000/-</w:t>
      </w:r>
      <w:r w:rsidRPr="00D94FC2">
        <w:rPr>
          <w:rFonts w:ascii="Times New Roman" w:eastAsia="Arial Unicode MS" w:hAnsi="Times New Roman" w:cs="Times New Roman"/>
          <w:i/>
          <w:iCs/>
          <w:color w:val="000000"/>
          <w:szCs w:val="22"/>
        </w:rPr>
        <w:t xml:space="preserve"> </w:t>
      </w:r>
      <w:r w:rsidRPr="00D94FC2">
        <w:rPr>
          <w:rFonts w:ascii="Times New Roman Bold Italic" w:eastAsia="Arial Unicode MS" w:hAnsi="Times New Roman Bold Italic" w:cs="Times New Roman Bold Italic"/>
          <w:b/>
          <w:i/>
          <w:iCs/>
          <w:color w:val="000000"/>
          <w:szCs w:val="22"/>
        </w:rPr>
        <w:t>[</w:t>
      </w:r>
      <w:r w:rsidRPr="00D94FC2">
        <w:rPr>
          <w:rFonts w:ascii="Arial" w:hAnsi="Arial" w:cs="Arial"/>
          <w:b/>
          <w:i/>
          <w:iCs/>
          <w:sz w:val="20"/>
        </w:rPr>
        <w:t>Eighty Thousand Rupees]</w:t>
      </w:r>
      <w:r w:rsidRPr="00D94FC2">
        <w:rPr>
          <w:rFonts w:ascii="Times New Roman" w:eastAsia="Arial Unicode MS" w:hAnsi="Times New Roman" w:cs="Times New Roman"/>
          <w:color w:val="000000"/>
          <w:szCs w:val="22"/>
        </w:rPr>
        <w:t xml:space="preserve">, </w:t>
      </w:r>
      <w:r w:rsidRPr="00D94FC2">
        <w:rPr>
          <w:rFonts w:ascii="Times New Roman" w:eastAsia="Arial Unicode MS" w:hAnsi="Times New Roman" w:cs="Times New Roman"/>
          <w:color w:val="000000"/>
          <w:sz w:val="24"/>
          <w:szCs w:val="22"/>
        </w:rPr>
        <w:t xml:space="preserve">which shall be valid for 30 days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>beyond the validity period of the bid</w:t>
      </w:r>
      <w:r w:rsidRPr="00D94FC2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sz w:val="24"/>
          <w:szCs w:val="22"/>
        </w:rPr>
        <w:t>.</w:t>
      </w:r>
    </w:p>
    <w:p w:rsidR="00DE7A9F" w:rsidRPr="00D94FC2" w:rsidRDefault="00DE7A9F" w:rsidP="00DE7A9F">
      <w:pPr>
        <w:widowControl w:val="0"/>
        <w:autoSpaceDE w:val="0"/>
        <w:autoSpaceDN w:val="0"/>
        <w:adjustRightInd w:val="0"/>
        <w:spacing w:before="54" w:after="0" w:line="253" w:lineRule="exact"/>
        <w:ind w:left="720" w:hanging="72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24"/>
          <w:szCs w:val="22"/>
        </w:rPr>
      </w:pPr>
    </w:p>
    <w:p w:rsidR="00DE7A9F" w:rsidRPr="00D94FC2" w:rsidRDefault="00DE7A9F" w:rsidP="00DE7A9F">
      <w:pPr>
        <w:widowControl w:val="0"/>
        <w:tabs>
          <w:tab w:val="left" w:pos="9900"/>
        </w:tabs>
        <w:autoSpaceDE w:val="0"/>
        <w:autoSpaceDN w:val="0"/>
        <w:adjustRightInd w:val="0"/>
        <w:spacing w:before="144" w:after="0" w:line="253" w:lineRule="exact"/>
        <w:ind w:left="720" w:hanging="720"/>
        <w:jc w:val="both"/>
        <w:rPr>
          <w:rFonts w:ascii="Times New Roman" w:eastAsia="Arial Unicode MS" w:hAnsi="Times New Roman" w:cs="Times New Roman"/>
          <w:spacing w:val="-3"/>
          <w:sz w:val="24"/>
          <w:szCs w:val="22"/>
        </w:rPr>
      </w:pP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 xml:space="preserve">6. </w:t>
      </w:r>
      <w:r w:rsidRPr="00D94FC2">
        <w:rPr>
          <w:rFonts w:ascii="Times New Roman" w:eastAsia="Arial Unicode MS" w:hAnsi="Times New Roman" w:cs="Times New Roman"/>
          <w:color w:val="000000"/>
          <w:spacing w:val="-3"/>
          <w:sz w:val="24"/>
          <w:szCs w:val="22"/>
        </w:rPr>
        <w:tab/>
      </w:r>
      <w:r w:rsidRPr="00D94FC2">
        <w:rPr>
          <w:rFonts w:ascii="Times New Roman" w:eastAsia="Arial Unicode MS" w:hAnsi="Times New Roman" w:cs="Times New Roman"/>
          <w:spacing w:val="-2"/>
          <w:sz w:val="24"/>
          <w:szCs w:val="22"/>
        </w:rPr>
        <w:t>If the last date of purchasing and /or submission falls on a government holiday, then the next working day shall be considered as the last date</w:t>
      </w:r>
      <w:r w:rsidRPr="00D94FC2">
        <w:rPr>
          <w:rFonts w:ascii="Times New Roman" w:eastAsia="Arial Unicode MS" w:hAnsi="Times New Roman" w:cs="Times New Roman"/>
          <w:spacing w:val="-3"/>
          <w:sz w:val="24"/>
          <w:szCs w:val="22"/>
        </w:rPr>
        <w:t>. In such case the validity period of the bid security shall remain the same as specified for the original last date of bid submission.</w:t>
      </w:r>
    </w:p>
    <w:p w:rsidR="00BA5008" w:rsidRDefault="00BA5008" w:rsidP="00DE7A9F"/>
    <w:sectPr w:rsidR="00BA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DE7A9F"/>
    <w:rsid w:val="00BA5008"/>
    <w:rsid w:val="00D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A9F"/>
    <w:rPr>
      <w:color w:val="0000FF"/>
      <w:u w:val="single"/>
    </w:rPr>
  </w:style>
  <w:style w:type="paragraph" w:customStyle="1" w:styleId="ITB">
    <w:name w:val="ITB"/>
    <w:basedOn w:val="Normal"/>
    <w:qFormat/>
    <w:rsid w:val="00DE7A9F"/>
    <w:pPr>
      <w:jc w:val="center"/>
    </w:pPr>
    <w:rPr>
      <w:rFonts w:ascii="Times New Roman Bold" w:eastAsia="Arial Unicode MS" w:hAnsi="Times New Roman Bold" w:cs="Times New Roman Bold"/>
      <w:color w:val="000000"/>
      <w:w w:val="97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patra.gov.np/egp%20on%20or%20before%20Time:%20afternoon12:00" TargetMode="External"/><Relationship Id="rId5" Type="http://schemas.openxmlformats.org/officeDocument/2006/relationships/hyperlink" Target="http://www.bolpatra.gov.np/egp%20on%20or%20before%20Time:%20afternoon12:00" TargetMode="External"/><Relationship Id="rId4" Type="http://schemas.openxmlformats.org/officeDocument/2006/relationships/hyperlink" Target="mailto:ocmcmkarna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Easy</cp:lastModifiedBy>
  <cp:revision>2</cp:revision>
  <dcterms:created xsi:type="dcterms:W3CDTF">2019-01-11T06:28:00Z</dcterms:created>
  <dcterms:modified xsi:type="dcterms:W3CDTF">2019-01-11T06:29:00Z</dcterms:modified>
</cp:coreProperties>
</file>